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Roadmap Praktis — Mulai Pertanian dari Nol (Biar Gak Boncos)</w:t>
      </w:r>
    </w:p>
    <w:p>
      <w:pPr>
        <w:jc w:val="center"/>
      </w:pPr>
      <w:r>
        <w:t>Ringkas tapi lengkap: langkah harian–mingguan–bulanan + checklist + gerbang keputusan scale-up.</w:t>
      </w:r>
    </w:p>
    <w:p>
      <w:r>
        <w:t>Roadmap ini menyusun langkah paling praktis untuk pemula berdasarkan 10 fondasi yang sudah kita bahas (No 1–10: lokasi/agroklimat, tanah, air, komoditas, budidaya, pascapanen, keuangan, pemasaran, risiko/legal, sistem operasional). Prinsip utamanya: mulai kecil dulu untuk dapat DATA, rapikan sistem, baru naik skala.</w:t>
      </w:r>
    </w:p>
    <w:p/>
    <w:p>
      <w:r>
        <w:rPr>
          <w:b/>
          <w:sz w:val="28"/>
        </w:rPr>
        <w:t>Gambar besar roadmap (paling mudah dipahami)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admap_timelin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sz w:val="28"/>
        </w:rPr>
        <w:t>Aturan main roadmap (biar kamu gak salah urut)</w:t>
      </w:r>
    </w:p>
    <w:p>
      <w:pPr>
        <w:pStyle w:val="ListBullet"/>
      </w:pPr>
      <w:r>
        <w:t>Urutan yang aman: Pasar -&gt; Lahan/air -&gt; Tanah -&gt; RAB+cashflow -&gt; SOP -&gt; Pilot -&gt; Panen/Jual -&gt; Evaluasi -&gt; Siklus 2 -&gt; Scale-up.</w:t>
      </w:r>
    </w:p>
    <w:p>
      <w:pPr>
        <w:pStyle w:val="ListBullet"/>
      </w:pPr>
      <w:r>
        <w:t>Jangan beli input banyak kalau belum ada rencana jual dan hitungan cashflow.</w:t>
      </w:r>
    </w:p>
    <w:p>
      <w:pPr>
        <w:pStyle w:val="ListBullet"/>
      </w:pPr>
      <w:r>
        <w:t>Mulai skala kecil (pilot) 1 siklus itu bukan ‘takut’, tapi cara belajar paling murah.</w:t>
      </w:r>
    </w:p>
    <w:p>
      <w:pPr>
        <w:pStyle w:val="ListBullet"/>
      </w:pPr>
      <w:r>
        <w:t>Setiap minggu wajib ada: catatan + cek KPI + keputusan kecil (perbaikan).</w:t>
      </w:r>
    </w:p>
    <w:p/>
    <w:p>
      <w:r>
        <w:rPr>
          <w:b/>
          <w:sz w:val="28"/>
        </w:rPr>
        <w:t>Roadmap 0–90 hari (super praktis untuk pemula)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  <w:cantSplit/>
        </w:trPr>
        <w:tc>
          <w:tcPr>
            <w:tcW w:type="dxa" w:w="2160"/>
          </w:tcPr>
          <w:p>
            <w:r>
              <w:rPr>
                <w:b/>
              </w:rPr>
              <w:t>Waktu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Tujuan</w:t>
            </w:r>
          </w:p>
        </w:tc>
        <w:tc>
          <w:tcPr>
            <w:tcW w:type="dxa" w:w="2160"/>
          </w:tcPr>
          <w:p>
            <w:r>
              <w:rPr>
                <w:b/>
              </w:rPr>
              <w:t>Yang dikerjakan (praktis)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Output wajib (bukti nyata)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Hari 1–7</w:t>
            </w:r>
          </w:p>
        </w:tc>
        <w:tc>
          <w:tcPr>
            <w:tcW w:type="dxa" w:w="2160"/>
          </w:tcPr>
          <w:p>
            <w:r>
              <w:t>Tahu kamu mau jual ke siapa dan lahan kamu cocok apa</w:t>
            </w:r>
          </w:p>
        </w:tc>
        <w:tc>
          <w:tcPr>
            <w:tcW w:type="dxa" w:w="2160"/>
          </w:tcPr>
          <w:p>
            <w:r>
              <w:t>1) Tentukan target pembeli (minimal 2 opsi)</w:t>
              <w:br/>
              <w:t>2) Cek agroklimat &amp; akses</w:t>
              <w:br/>
              <w:t>3) Cek sumber air &amp; risiko banjir/kering</w:t>
              <w:br/>
              <w:t>4) Pilih 3 komoditas kandidat</w:t>
            </w:r>
          </w:p>
        </w:tc>
        <w:tc>
          <w:tcPr>
            <w:tcW w:type="dxa" w:w="2160"/>
          </w:tcPr>
          <w:p>
            <w:r>
              <w:t>• Daftar pembeli/target</w:t>
              <w:br/>
              <w:t>• Foto/video kondisi lahan</w:t>
              <w:br/>
              <w:t>• Catatan air (sumber &amp; musim)</w:t>
              <w:br/>
              <w:t>• 3 komoditas kandidat + alasannya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Minggu 2</w:t>
            </w:r>
          </w:p>
        </w:tc>
        <w:tc>
          <w:tcPr>
            <w:tcW w:type="dxa" w:w="2160"/>
          </w:tcPr>
          <w:p>
            <w:r>
              <w:t>Tahu kondisi tanah dan rencana perbaikannya</w:t>
            </w:r>
          </w:p>
        </w:tc>
        <w:tc>
          <w:tcPr>
            <w:tcW w:type="dxa" w:w="2160"/>
          </w:tcPr>
          <w:p>
            <w:r>
              <w:t>1) Ambil sampel tanah (minimal 1–3 titik)</w:t>
              <w:br/>
              <w:t>2) Tes pH/tekstur/organik (sesederhana mungkin)</w:t>
              <w:br/>
              <w:t>3) Tentukan perbaikan awal (organik/drainase/koreksi pH bertahap)</w:t>
            </w:r>
          </w:p>
        </w:tc>
        <w:tc>
          <w:tcPr>
            <w:tcW w:type="dxa" w:w="2160"/>
          </w:tcPr>
          <w:p>
            <w:r>
              <w:t>• Hasil uji tanah sederhana</w:t>
              <w:br/>
              <w:t>• Rencana perbaikan 2–4 minggu</w:t>
              <w:br/>
              <w:t>• Foto kondisi drainase/bedengan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Minggu 3</w:t>
            </w:r>
          </w:p>
        </w:tc>
        <w:tc>
          <w:tcPr>
            <w:tcW w:type="dxa" w:w="2160"/>
          </w:tcPr>
          <w:p>
            <w:r>
              <w:t>Rapiin irigasi &amp; rencana kerja</w:t>
            </w:r>
          </w:p>
        </w:tc>
        <w:tc>
          <w:tcPr>
            <w:tcW w:type="dxa" w:w="2160"/>
          </w:tcPr>
          <w:p>
            <w:r>
              <w:t>1) Desain irigasi sederhana (alur air/zona siram)</w:t>
              <w:br/>
              <w:t>2) Tentukan alat minimal</w:t>
              <w:br/>
              <w:t>3) Buat SOP budidaya 1–2 halaman (jadwal + dosis + monitoring)</w:t>
            </w:r>
          </w:p>
        </w:tc>
        <w:tc>
          <w:tcPr>
            <w:tcW w:type="dxa" w:w="2160"/>
          </w:tcPr>
          <w:p>
            <w:r>
              <w:t>• Sketsa irigasi + jadwal siram</w:t>
              <w:br/>
              <w:t>• Daftar alat</w:t>
              <w:br/>
              <w:t>• SOP budidaya versi 1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Minggu 4</w:t>
            </w:r>
          </w:p>
        </w:tc>
        <w:tc>
          <w:tcPr>
            <w:tcW w:type="dxa" w:w="2160"/>
          </w:tcPr>
          <w:p>
            <w:r>
              <w:t>Hitungan uang aman sebelum mulai</w:t>
            </w:r>
          </w:p>
        </w:tc>
        <w:tc>
          <w:tcPr>
            <w:tcW w:type="dxa" w:w="2160"/>
          </w:tcPr>
          <w:p>
            <w:r>
              <w:t>1) Buat RAB lengkap</w:t>
              <w:br/>
              <w:t>2) Buat cashflow mingguan (minimal 8 minggu)</w:t>
              <w:br/>
              <w:t>3) Tentukan dana cadangan risiko 5–15%</w:t>
              <w:br/>
              <w:t>4) Tentukan harga minimal (target HPP)</w:t>
            </w:r>
          </w:p>
        </w:tc>
        <w:tc>
          <w:tcPr>
            <w:tcW w:type="dxa" w:w="2160"/>
          </w:tcPr>
          <w:p>
            <w:r>
              <w:t>• RAB 1 siklus</w:t>
              <w:br/>
              <w:t>• Cashflow mingguan</w:t>
              <w:br/>
              <w:t>• Aturan belanja (SOP)</w:t>
              <w:br/>
              <w:t>• Harga minimal (estimasi HPP)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Bulan 2 (Pilot)</w:t>
            </w:r>
          </w:p>
        </w:tc>
        <w:tc>
          <w:tcPr>
            <w:tcW w:type="dxa" w:w="2160"/>
          </w:tcPr>
          <w:p>
            <w:r>
              <w:t>Tanam skala kecil &amp; kumpulkan data</w:t>
            </w:r>
          </w:p>
        </w:tc>
        <w:tc>
          <w:tcPr>
            <w:tcW w:type="dxa" w:w="2160"/>
          </w:tcPr>
          <w:p>
            <w:r>
              <w:t>1) Tanam pilot</w:t>
              <w:br/>
              <w:t>2) Monitoring OPT &amp; air rutin</w:t>
              <w:br/>
              <w:t>3) Catat semua kegiatan+dosis+biaya</w:t>
              <w:br/>
              <w:t>4) Mulai komunikasi pembeli (H-14 sampai H-3 panen)</w:t>
            </w:r>
          </w:p>
        </w:tc>
        <w:tc>
          <w:tcPr>
            <w:tcW w:type="dxa" w:w="2160"/>
          </w:tcPr>
          <w:p>
            <w:r>
              <w:t>• Catatan kebun harian</w:t>
              <w:br/>
              <w:t>• Rekap biaya mingguan</w:t>
              <w:br/>
              <w:t>• Monitoring OPT (2x/minggu)</w:t>
              <w:br/>
              <w:t>• Calon jadwal panen + pembeli siap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Bulan 3 (Panen/Jual)</w:t>
            </w:r>
          </w:p>
        </w:tc>
        <w:tc>
          <w:tcPr>
            <w:tcW w:type="dxa" w:w="2160"/>
          </w:tcPr>
          <w:p>
            <w:r>
              <w:t>Ubah panen jadi uang dengan rapi</w:t>
            </w:r>
          </w:p>
        </w:tc>
        <w:tc>
          <w:tcPr>
            <w:tcW w:type="dxa" w:w="2160"/>
          </w:tcPr>
          <w:p>
            <w:r>
              <w:t>1) Pascapanen rapi (sortasi, grading, kemasan)</w:t>
              <w:br/>
              <w:t>2) Serah terima (timbang, bukti)</w:t>
              <w:br/>
              <w:t>3) Catat susut &amp; komplain</w:t>
              <w:br/>
              <w:t>4) Catat pembayaran (cash/tempo)</w:t>
            </w:r>
          </w:p>
        </w:tc>
        <w:tc>
          <w:tcPr>
            <w:tcW w:type="dxa" w:w="2160"/>
          </w:tcPr>
          <w:p>
            <w:r>
              <w:t>• Rekap grade A/B/C</w:t>
              <w:br/>
              <w:t>• Susut %</w:t>
              <w:br/>
              <w:t>• Bukti transaksi</w:t>
              <w:br/>
              <w:t>• Daftar piutang (kalau tempo)</w:t>
            </w:r>
          </w:p>
        </w:tc>
      </w:tr>
    </w:tbl>
    <w:p/>
    <w:p>
      <w:r>
        <w:rPr>
          <w:b/>
          <w:sz w:val="28"/>
        </w:rPr>
        <w:t>Roadmap 6–12 bulan (biar stabil lalu naik level)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  <w:cantSplit/>
        </w:trPr>
        <w:tc>
          <w:tcPr>
            <w:tcW w:type="dxa" w:w="2160"/>
          </w:tcPr>
          <w:p>
            <w:r>
              <w:rPr>
                <w:b/>
              </w:rPr>
              <w:t>Fase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Fokus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Target realistis</w:t>
            </w:r>
          </w:p>
        </w:tc>
        <w:tc>
          <w:tcPr>
            <w:tcW w:type="dxa" w:w="2160"/>
          </w:tcPr>
          <w:p>
            <w:r>
              <w:rPr>
                <w:b/>
              </w:rPr>
              <w:t>Kunci sukses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Siklus 1 (Pilot)</w:t>
            </w:r>
          </w:p>
        </w:tc>
        <w:tc>
          <w:tcPr>
            <w:tcW w:type="dxa" w:w="2160"/>
          </w:tcPr>
          <w:p>
            <w:r>
              <w:t>Belajar &amp; dapat data</w:t>
            </w:r>
          </w:p>
        </w:tc>
        <w:tc>
          <w:tcPr>
            <w:tcW w:type="dxa" w:w="2160"/>
          </w:tcPr>
          <w:p>
            <w:r>
              <w:t>Tahu biaya nyata, susut, grade, pola OPT, pola air</w:t>
            </w:r>
          </w:p>
        </w:tc>
        <w:tc>
          <w:tcPr>
            <w:tcW w:type="dxa" w:w="2160"/>
          </w:tcPr>
          <w:p>
            <w:r>
              <w:t>Catatan rapi + SOP minimal + evaluasi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Siklus 2</w:t>
            </w:r>
          </w:p>
        </w:tc>
        <w:tc>
          <w:tcPr>
            <w:tcW w:type="dxa" w:w="2160"/>
          </w:tcPr>
          <w:p>
            <w:r>
              <w:t>Perbaiki titik kritis &amp; stabilkan pasar</w:t>
            </w:r>
          </w:p>
        </w:tc>
        <w:tc>
          <w:tcPr>
            <w:tcW w:type="dxa" w:w="2160"/>
          </w:tcPr>
          <w:p>
            <w:r>
              <w:t>Susut turun, % grade A naik, pembeli lebih rutin</w:t>
            </w:r>
          </w:p>
        </w:tc>
        <w:tc>
          <w:tcPr>
            <w:tcW w:type="dxa" w:w="2160"/>
          </w:tcPr>
          <w:p>
            <w:r>
              <w:t>Perbaiki 1–3 masalah terbesar dulu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Siklus 3</w:t>
            </w:r>
          </w:p>
        </w:tc>
        <w:tc>
          <w:tcPr>
            <w:tcW w:type="dxa" w:w="2160"/>
          </w:tcPr>
          <w:p>
            <w:r>
              <w:t>Scale-up bertahap</w:t>
            </w:r>
          </w:p>
        </w:tc>
        <w:tc>
          <w:tcPr>
            <w:tcW w:type="dxa" w:w="2160"/>
          </w:tcPr>
          <w:p>
            <w:r>
              <w:t>Naik luas 20–50% (jangan langsung 2–3x)</w:t>
            </w:r>
          </w:p>
        </w:tc>
        <w:tc>
          <w:tcPr>
            <w:tcW w:type="dxa" w:w="2160"/>
          </w:tcPr>
          <w:p>
            <w:r>
              <w:t>Cashflow aman + tim/pembagian peran jelas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Siklus 4+</w:t>
            </w:r>
          </w:p>
        </w:tc>
        <w:tc>
          <w:tcPr>
            <w:tcW w:type="dxa" w:w="2160"/>
          </w:tcPr>
          <w:p>
            <w:r>
              <w:t>Optimasi &amp; investasi alat</w:t>
            </w:r>
          </w:p>
        </w:tc>
        <w:tc>
          <w:tcPr>
            <w:tcW w:type="dxa" w:w="2160"/>
          </w:tcPr>
          <w:p>
            <w:r>
              <w:t>Mulai alat/teknologi yang benar-benar balik modal</w:t>
            </w:r>
          </w:p>
        </w:tc>
        <w:tc>
          <w:tcPr>
            <w:tcW w:type="dxa" w:w="2160"/>
          </w:tcPr>
          <w:p>
            <w:r>
              <w:t>Keputusan pakai data KPI, bukan feeling</w:t>
            </w:r>
          </w:p>
        </w:tc>
      </w:tr>
    </w:tbl>
    <w:p>
      <w:r>
        <w:br w:type="page"/>
      </w:r>
    </w:p>
    <w:p/>
    <w:p>
      <w:r>
        <w:rPr>
          <w:b/>
          <w:sz w:val="28"/>
        </w:rPr>
        <w:t>Gerbang keputusan scale-up (Go / Fix / Stop)</w:t>
      </w:r>
    </w:p>
    <w:p>
      <w:r>
        <w:t>Pakai gerbang ini sebelum kamu menambah luas atau menambah modal besar. Kalau salah satu belum beres, biasanya lebih aman pilih FIX dulu.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237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admap_decision_gat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sz w:val="28"/>
        </w:rPr>
        <w:t>Checklist dokumen &amp; template yang wajib kamu punya (biar rapi)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  <w:cantSplit/>
        </w:trPr>
        <w:tc>
          <w:tcPr>
            <w:tcW w:type="dxa" w:w="2160"/>
          </w:tcPr>
          <w:p>
            <w:r>
              <w:rPr>
                <w:b/>
              </w:rPr>
              <w:t>Kelompok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Dokumen/Template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Minimal isi</w:t>
            </w:r>
          </w:p>
        </w:tc>
        <w:tc>
          <w:tcPr>
            <w:tcW w:type="dxa" w:w="2160"/>
          </w:tcPr>
          <w:p>
            <w:r>
              <w:rPr>
                <w:b/>
              </w:rPr>
              <w:t>Dipakai untuk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Lahan &amp; teknis</w:t>
            </w:r>
          </w:p>
        </w:tc>
        <w:tc>
          <w:tcPr>
            <w:tcW w:type="dxa" w:w="2160"/>
          </w:tcPr>
          <w:p>
            <w:r>
              <w:t>Peta/sketsa lahan + sumber air</w:t>
            </w:r>
          </w:p>
        </w:tc>
        <w:tc>
          <w:tcPr>
            <w:tcW w:type="dxa" w:w="2160"/>
          </w:tcPr>
          <w:p>
            <w:r>
              <w:t>ukuran, kontur sederhana, titik air</w:t>
            </w:r>
          </w:p>
        </w:tc>
        <w:tc>
          <w:tcPr>
            <w:tcW w:type="dxa" w:w="2160"/>
          </w:tcPr>
          <w:p>
            <w:r>
              <w:t>desain irigasi &amp; pembagian zona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Tanah</w:t>
            </w:r>
          </w:p>
        </w:tc>
        <w:tc>
          <w:tcPr>
            <w:tcW w:type="dxa" w:w="2160"/>
          </w:tcPr>
          <w:p>
            <w:r>
              <w:t>Hasil uji tanah + rencana perbaikan</w:t>
            </w:r>
          </w:p>
        </w:tc>
        <w:tc>
          <w:tcPr>
            <w:tcW w:type="dxa" w:w="2160"/>
          </w:tcPr>
          <w:p>
            <w:r>
              <w:t>pH, tekstur, organik (minimal)</w:t>
            </w:r>
          </w:p>
        </w:tc>
        <w:tc>
          <w:tcPr>
            <w:tcW w:type="dxa" w:w="2160"/>
          </w:tcPr>
          <w:p>
            <w:r>
              <w:t>tentukan dosis &amp; strategi perbaikan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Operasional</w:t>
            </w:r>
          </w:p>
        </w:tc>
        <w:tc>
          <w:tcPr>
            <w:tcW w:type="dxa" w:w="2160"/>
          </w:tcPr>
          <w:p>
            <w:r>
              <w:t>SOP budidaya (1–2 halaman)</w:t>
            </w:r>
          </w:p>
        </w:tc>
        <w:tc>
          <w:tcPr>
            <w:tcW w:type="dxa" w:w="2160"/>
          </w:tcPr>
          <w:p>
            <w:r>
              <w:t>jadwal kerja, monitoring, tindakan IPM</w:t>
            </w:r>
          </w:p>
        </w:tc>
        <w:tc>
          <w:tcPr>
            <w:tcW w:type="dxa" w:w="2160"/>
          </w:tcPr>
          <w:p>
            <w:r>
              <w:t>konsistensi kerja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Pascapanen</w:t>
            </w:r>
          </w:p>
        </w:tc>
        <w:tc>
          <w:tcPr>
            <w:tcW w:type="dxa" w:w="2160"/>
          </w:tcPr>
          <w:p>
            <w:r>
              <w:t>SOP pascapanen (1 halaman)</w:t>
            </w:r>
          </w:p>
        </w:tc>
        <w:tc>
          <w:tcPr>
            <w:tcW w:type="dxa" w:w="2160"/>
          </w:tcPr>
          <w:p>
            <w:r>
              <w:t>grade A/B/C, kemasan, serah terima</w:t>
            </w:r>
          </w:p>
        </w:tc>
        <w:tc>
          <w:tcPr>
            <w:tcW w:type="dxa" w:w="2160"/>
          </w:tcPr>
          <w:p>
            <w:r>
              <w:t>susut turun, harga stabil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Keuangan</w:t>
            </w:r>
          </w:p>
        </w:tc>
        <w:tc>
          <w:tcPr>
            <w:tcW w:type="dxa" w:w="2160"/>
          </w:tcPr>
          <w:p>
            <w:r>
              <w:t>RAB + cashflow + catatan kas</w:t>
            </w:r>
          </w:p>
        </w:tc>
        <w:tc>
          <w:tcPr>
            <w:tcW w:type="dxa" w:w="2160"/>
          </w:tcPr>
          <w:p>
            <w:r>
              <w:t>biaya tetap/variabel, jadwal kas</w:t>
            </w:r>
          </w:p>
        </w:tc>
        <w:tc>
          <w:tcPr>
            <w:tcW w:type="dxa" w:w="2160"/>
          </w:tcPr>
          <w:p>
            <w:r>
              <w:t>hindari kehabisan uang tengah musim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Penjualan</w:t>
            </w:r>
          </w:p>
        </w:tc>
        <w:tc>
          <w:tcPr>
            <w:tcW w:type="dxa" w:w="2160"/>
          </w:tcPr>
          <w:p>
            <w:r>
              <w:t>Template transaksi + catatan penjualan</w:t>
            </w:r>
          </w:p>
        </w:tc>
        <w:tc>
          <w:tcPr>
            <w:tcW w:type="dxa" w:w="2160"/>
          </w:tcPr>
          <w:p>
            <w:r>
              <w:t>kg, harga/kg, ongkir, potongan, tempo</w:t>
            </w:r>
          </w:p>
        </w:tc>
        <w:tc>
          <w:tcPr>
            <w:tcW w:type="dxa" w:w="2160"/>
          </w:tcPr>
          <w:p>
            <w:r>
              <w:t>hindari sengketa + analisis channel terbaik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Risiko</w:t>
            </w:r>
          </w:p>
        </w:tc>
        <w:tc>
          <w:tcPr>
            <w:tcW w:type="dxa" w:w="2160"/>
          </w:tcPr>
          <w:p>
            <w:r>
              <w:t>Risk register + rencana cadangan</w:t>
            </w:r>
          </w:p>
        </w:tc>
        <w:tc>
          <w:tcPr>
            <w:tcW w:type="dxa" w:w="2160"/>
          </w:tcPr>
          <w:p>
            <w:r>
              <w:t>risiko, dampak, mitigasi, PIC</w:t>
            </w:r>
          </w:p>
        </w:tc>
        <w:tc>
          <w:tcPr>
            <w:tcW w:type="dxa" w:w="2160"/>
          </w:tcPr>
          <w:p>
            <w:r>
              <w:t>usaha tahan banting</w:t>
            </w:r>
          </w:p>
        </w:tc>
      </w:tr>
      <w:tr>
        <w:trPr>
          <w:cantSplit/>
        </w:trPr>
        <w:tc>
          <w:tcPr>
            <w:tcW w:type="dxa" w:w="2160"/>
          </w:tcPr>
          <w:p>
            <w:r>
              <w:t>Evaluasi</w:t>
            </w:r>
          </w:p>
        </w:tc>
        <w:tc>
          <w:tcPr>
            <w:tcW w:type="dxa" w:w="2160"/>
          </w:tcPr>
          <w:p>
            <w:r>
              <w:t>Rekap KPI mingguan + AAR akhir siklus</w:t>
            </w:r>
          </w:p>
        </w:tc>
        <w:tc>
          <w:tcPr>
            <w:tcW w:type="dxa" w:w="2160"/>
          </w:tcPr>
          <w:p>
            <w:r>
              <w:t>susut %, biaya/kg, % grade A, komplain</w:t>
            </w:r>
          </w:p>
        </w:tc>
        <w:tc>
          <w:tcPr>
            <w:tcW w:type="dxa" w:w="2160"/>
          </w:tcPr>
          <w:p>
            <w:r>
              <w:t>naik level tiap siklus</w:t>
            </w:r>
          </w:p>
        </w:tc>
      </w:tr>
    </w:tbl>
    <w:p/>
    <w:p>
      <w:r>
        <w:rPr>
          <w:b/>
          <w:sz w:val="28"/>
        </w:rPr>
        <w:t>Rutinitas mingguan (yang bikin kamu cepat naik level)</w:t>
      </w:r>
    </w:p>
    <w:p>
      <w:pPr>
        <w:pStyle w:val="ListNumber"/>
      </w:pPr>
      <w:r>
        <w:t>Senin: cek rencana kerja minggu ini + cek stok input + cek saldo kas.</w:t>
      </w:r>
    </w:p>
    <w:p>
      <w:pPr>
        <w:pStyle w:val="ListNumber"/>
      </w:pPr>
      <w:r>
        <w:t>Rabu: monitoring OPT + catat kondisi air + koreksi tindakan (kalau perlu).</w:t>
      </w:r>
    </w:p>
    <w:p>
      <w:pPr>
        <w:pStyle w:val="ListNumber"/>
      </w:pPr>
      <w:r>
        <w:t>Jumat: rekap biaya minggu ini + bandingkan dengan RAB.</w:t>
      </w:r>
    </w:p>
    <w:p>
      <w:pPr>
        <w:pStyle w:val="ListNumber"/>
      </w:pPr>
      <w:r>
        <w:t>Sabtu/Minggu: cek KPI (susut, grade, serangan OPT, cashflow) + putuskan 1–2 perbaikan minggu depan.</w:t>
      </w:r>
    </w:p>
    <w:p/>
    <w:p>
      <w:r>
        <w:rPr>
          <w:b/>
          <w:sz w:val="28"/>
        </w:rPr>
        <w:t>Kalau kamu bingung mulai dari mana (versi super ringkas)</w:t>
      </w:r>
    </w:p>
    <w:p>
      <w:pPr>
        <w:pStyle w:val="ListBullet"/>
      </w:pPr>
      <w:r>
        <w:t>Mulai dari PASAR: cari 2 calon pembeli dan tanya standar mereka.</w:t>
      </w:r>
    </w:p>
    <w:p>
      <w:pPr>
        <w:pStyle w:val="ListBullet"/>
      </w:pPr>
      <w:r>
        <w:t>Baru cek LAHAN: air aman? akses angkut aman?</w:t>
      </w:r>
    </w:p>
    <w:p>
      <w:pPr>
        <w:pStyle w:val="ListBullet"/>
      </w:pPr>
      <w:r>
        <w:t>Baru hitung uang: RAB + cashflow (No 7).</w:t>
      </w:r>
    </w:p>
    <w:p>
      <w:pPr>
        <w:pStyle w:val="ListBullet"/>
      </w:pPr>
      <w:r>
        <w:t>Baru tanam PILOT kecil. Setelah panen, evaluasi pakai KPI, bukan perasaan.</w:t>
      </w:r>
    </w:p>
    <w:p/>
    <w:p>
      <w:r>
        <w:rPr>
          <w:i/>
        </w:rPr>
        <w:t>Dokumen ini dibuat pada 14 January 2026 (zona waktu Asia/Jakarta).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